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41"/>
        <w:rPr>
          <w:rFonts w:ascii="Times New Roman"/>
          <w:sz w:val="16"/>
        </w:rPr>
      </w:pPr>
    </w:p>
    <w:p>
      <w:pPr>
        <w:spacing w:before="0"/>
        <w:ind w:left="4990" w:right="5331" w:firstLine="71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6901628</wp:posOffset>
            </wp:positionH>
            <wp:positionV relativeFrom="paragraph">
              <wp:posOffset>-260423</wp:posOffset>
            </wp:positionV>
            <wp:extent cx="2152326" cy="6837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326" cy="68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COORDINACIÓN OPERATIVA DE PROYECTOS ESTRATÉGICOS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ALFABETIZACIÓN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“CHIAPAS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PUEDE”</w:t>
      </w:r>
    </w:p>
    <w:p>
      <w:pPr>
        <w:spacing w:before="106"/>
        <w:ind w:left="1259" w:right="2222" w:firstLine="0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color w:val="404040"/>
          <w:w w:val="90"/>
          <w:sz w:val="19"/>
        </w:rPr>
        <w:t>2026,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"Año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de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Jaime</w:t>
      </w:r>
      <w:r>
        <w:rPr>
          <w:rFonts w:ascii="Arial" w:hAnsi="Arial"/>
          <w:i/>
          <w:color w:val="404040"/>
          <w:spacing w:val="3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Sabines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spacing w:val="-2"/>
          <w:w w:val="90"/>
          <w:sz w:val="19"/>
        </w:rPr>
        <w:t>Gutiirrez"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3"/>
        <w:rPr>
          <w:rFonts w:ascii="Arial"/>
          <w:i/>
        </w:rPr>
      </w:pPr>
    </w:p>
    <w:p>
      <w:pPr>
        <w:pStyle w:val="Heading1"/>
        <w:spacing w:before="1"/>
        <w:ind w:left="1259" w:right="1598"/>
      </w:pPr>
      <w:r>
        <w:rPr/>
        <w:t>FORMATO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CAMBIO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FUNCIONES</w:t>
      </w:r>
    </w:p>
    <w:p>
      <w:pPr>
        <w:pStyle w:val="BodyText"/>
        <w:spacing w:before="13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5840" w:h="12240" w:orient="landscape"/>
          <w:pgMar w:top="220" w:bottom="0" w:left="0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rPr>
          <w:rFonts w:ascii="Arial"/>
          <w:b/>
        </w:rPr>
      </w:pPr>
    </w:p>
    <w:p>
      <w:pPr>
        <w:spacing w:before="0"/>
        <w:ind w:left="63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Dra.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Flor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Marina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Bermúdez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Urbina</w:t>
      </w:r>
    </w:p>
    <w:p>
      <w:pPr>
        <w:pStyle w:val="BodyText"/>
        <w:spacing w:before="92"/>
        <w:ind w:right="515"/>
        <w:jc w:val="right"/>
      </w:pPr>
      <w:r>
        <w:rPr/>
        <w:br w:type="column"/>
      </w:r>
      <w:r>
        <w:rPr/>
        <w:t>Solicitud</w:t>
      </w:r>
      <w:r>
        <w:rPr>
          <w:spacing w:val="-10"/>
        </w:rPr>
        <w:t> </w:t>
      </w:r>
      <w:r>
        <w:rPr/>
        <w:t>no.</w:t>
      </w:r>
      <w:r>
        <w:rPr>
          <w:spacing w:val="-9"/>
        </w:rPr>
        <w:t> </w:t>
      </w:r>
      <w:r>
        <w:rPr/>
        <w:t>Coordinación/(Municipio/Subsistema)</w:t>
      </w:r>
      <w:r>
        <w:rPr>
          <w:spacing w:val="-9"/>
        </w:rPr>
        <w:t> </w:t>
      </w:r>
      <w:r>
        <w:rPr/>
        <w:t>/Número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Solicitud/2026</w:t>
      </w:r>
    </w:p>
    <w:p>
      <w:pPr>
        <w:pStyle w:val="BodyText"/>
        <w:ind w:right="514"/>
        <w:jc w:val="right"/>
      </w:pPr>
      <w:r>
        <w:rPr/>
        <w:t>Lugar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220" w:bottom="0" w:left="0" w:right="0"/>
          <w:cols w:num="2" w:equalWidth="0">
            <w:col w:w="4559" w:space="1879"/>
            <w:col w:w="9402"/>
          </w:cols>
        </w:sectPr>
      </w:pPr>
    </w:p>
    <w:p>
      <w:pPr>
        <w:spacing w:before="0"/>
        <w:ind w:left="63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1691639</wp:posOffset>
                </wp:positionH>
                <wp:positionV relativeFrom="page">
                  <wp:posOffset>133985</wp:posOffset>
                </wp:positionV>
                <wp:extent cx="5841365" cy="6990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41365" cy="6990715"/>
                          <a:chExt cx="5841365" cy="6990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18" cy="17202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735" y="1266266"/>
                            <a:ext cx="4913630" cy="5724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99997pt;margin-top:10.55pt;width:459.95pt;height:550.450pt;mso-position-horizontal-relative:page;mso-position-vertical-relative:page;z-index:-15824896" id="docshapegroup1" coordorigin="2664,211" coordsize="9199,11009">
                <v:shape style="position:absolute;left:2664;top:211;width:1497;height:2709" type="#_x0000_t75" id="docshape2" stroked="false">
                  <v:imagedata r:id="rId6" o:title=""/>
                </v:shape>
                <v:shape style="position:absolute;left:4125;top:2205;width:7738;height:9015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Coordinadora</w:t>
      </w:r>
      <w:r>
        <w:rPr>
          <w:spacing w:val="-12"/>
          <w:sz w:val="22"/>
        </w:rPr>
        <w:t> </w:t>
      </w:r>
      <w:r>
        <w:rPr>
          <w:sz w:val="22"/>
        </w:rPr>
        <w:t>Operativa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estratégicos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alfabetización</w:t>
      </w:r>
      <w:r>
        <w:rPr>
          <w:spacing w:val="-7"/>
          <w:sz w:val="22"/>
        </w:rPr>
        <w:t> </w:t>
      </w:r>
      <w:r>
        <w:rPr>
          <w:sz w:val="22"/>
        </w:rPr>
        <w:t>"Chiapas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Puede".</w:t>
      </w:r>
    </w:p>
    <w:p>
      <w:pPr>
        <w:pStyle w:val="BodyText"/>
        <w:spacing w:before="25"/>
        <w:rPr>
          <w:sz w:val="22"/>
        </w:rPr>
      </w:pPr>
    </w:p>
    <w:p>
      <w:pPr>
        <w:pStyle w:val="BodyText"/>
        <w:spacing w:line="360" w:lineRule="auto"/>
        <w:ind w:left="578" w:right="466"/>
      </w:pPr>
      <w:r>
        <w:rPr/>
        <w:t>Por este medio y de acuerdo con los lineamientos del Programa Estatal de Alfabetización</w:t>
      </w:r>
      <w:r>
        <w:rPr>
          <w:spacing w:val="21"/>
        </w:rPr>
        <w:t> </w:t>
      </w:r>
      <w:r>
        <w:rPr/>
        <w:t>Chiapas Puede, me permito solicitar el cambio de función del personal que a continuación se detalla:</w:t>
      </w:r>
    </w:p>
    <w:p>
      <w:pPr>
        <w:pStyle w:val="BodyText"/>
        <w:rPr>
          <w:sz w:val="20"/>
        </w:rPr>
      </w:pPr>
    </w:p>
    <w:p>
      <w:pPr>
        <w:pStyle w:val="BodyText"/>
        <w:spacing w:before="24" w:after="1"/>
        <w:rPr>
          <w:sz w:val="20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412"/>
        <w:gridCol w:w="1501"/>
        <w:gridCol w:w="1419"/>
        <w:gridCol w:w="1453"/>
        <w:gridCol w:w="2060"/>
        <w:gridCol w:w="1857"/>
        <w:gridCol w:w="2490"/>
      </w:tblGrid>
      <w:tr>
        <w:trPr>
          <w:trHeight w:val="1020" w:hRule="atLeast"/>
        </w:trPr>
        <w:tc>
          <w:tcPr>
            <w:tcW w:w="1868" w:type="dxa"/>
          </w:tcPr>
          <w:p>
            <w:pPr>
              <w:pStyle w:val="TableParagraph"/>
              <w:spacing w:line="206" w:lineRule="exact"/>
              <w:ind w:left="612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412" w:type="dxa"/>
          </w:tcPr>
          <w:p>
            <w:pPr>
              <w:pStyle w:val="TableParagraph"/>
              <w:spacing w:line="206" w:lineRule="exact"/>
              <w:ind w:left="448"/>
              <w:rPr>
                <w:sz w:val="18"/>
              </w:rPr>
            </w:pPr>
            <w:r>
              <w:rPr>
                <w:spacing w:val="-4"/>
                <w:sz w:val="18"/>
              </w:rPr>
              <w:t>CURP</w:t>
            </w:r>
          </w:p>
        </w:tc>
        <w:tc>
          <w:tcPr>
            <w:tcW w:w="1501" w:type="dxa"/>
          </w:tcPr>
          <w:p>
            <w:pPr>
              <w:pStyle w:val="TableParagraph"/>
              <w:spacing w:line="206" w:lineRule="exact"/>
              <w:ind w:left="154"/>
              <w:rPr>
                <w:sz w:val="18"/>
              </w:rPr>
            </w:pPr>
            <w:r>
              <w:rPr>
                <w:sz w:val="18"/>
              </w:rPr>
              <w:t>Función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419" w:type="dxa"/>
          </w:tcPr>
          <w:p>
            <w:pPr>
              <w:pStyle w:val="TableParagraph"/>
              <w:ind w:left="387" w:right="378" w:firstLine="60"/>
              <w:rPr>
                <w:sz w:val="18"/>
              </w:rPr>
            </w:pPr>
            <w:r>
              <w:rPr>
                <w:spacing w:val="-2"/>
                <w:sz w:val="18"/>
              </w:rPr>
              <w:t>Nueva Función</w:t>
            </w:r>
          </w:p>
        </w:tc>
        <w:tc>
          <w:tcPr>
            <w:tcW w:w="1453" w:type="dxa"/>
          </w:tcPr>
          <w:p>
            <w:pPr>
              <w:pStyle w:val="TableParagraph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Nombre del </w:t>
            </w:r>
            <w:r>
              <w:rPr>
                <w:spacing w:val="-2"/>
                <w:sz w:val="18"/>
              </w:rPr>
              <w:t>Inmediato </w:t>
            </w:r>
            <w:r>
              <w:rPr>
                <w:sz w:val="18"/>
              </w:rPr>
              <w:t>Superior en la nueva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función.</w:t>
            </w:r>
          </w:p>
        </w:tc>
        <w:tc>
          <w:tcPr>
            <w:tcW w:w="6407" w:type="dxa"/>
            <w:gridSpan w:val="3"/>
          </w:tcPr>
          <w:p>
            <w:pPr>
              <w:pStyle w:val="TableParagraph"/>
              <w:ind w:left="2346" w:right="424" w:hanging="192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inmediatos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inferiores,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especificar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nuevo </w:t>
            </w:r>
            <w:r>
              <w:rPr>
                <w:spacing w:val="-2"/>
                <w:sz w:val="18"/>
              </w:rPr>
              <w:t>responsable/sustituto</w:t>
            </w:r>
          </w:p>
        </w:tc>
      </w:tr>
      <w:tr>
        <w:trPr>
          <w:trHeight w:val="208" w:hRule="atLeast"/>
        </w:trPr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857" w:type="dxa"/>
          </w:tcPr>
          <w:p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CURP</w:t>
            </w:r>
          </w:p>
        </w:tc>
        <w:tc>
          <w:tcPr>
            <w:tcW w:w="2490" w:type="dxa"/>
          </w:tcPr>
          <w:p>
            <w:pPr>
              <w:pStyle w:val="TableParagraph"/>
              <w:spacing w:line="188" w:lineRule="exact"/>
              <w:ind w:left="496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275" w:hRule="atLeast"/>
        </w:trPr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781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transferencia:</w:t>
            </w:r>
          </w:p>
        </w:tc>
        <w:tc>
          <w:tcPr>
            <w:tcW w:w="678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before="203"/>
        <w:ind w:left="2222" w:right="963"/>
      </w:pPr>
      <w:r>
        <w:rPr>
          <w:spacing w:val="-2"/>
        </w:rPr>
        <w:t>APROBACIÓN</w:t>
      </w:r>
    </w:p>
    <w:p>
      <w:pPr>
        <w:pStyle w:val="BodyText"/>
        <w:spacing w:before="157"/>
        <w:rPr>
          <w:rFonts w:ascii="Arial"/>
          <w:b/>
          <w:sz w:val="20"/>
        </w:rPr>
      </w:pPr>
    </w:p>
    <w:tbl>
      <w:tblPr>
        <w:tblW w:w="0" w:type="auto"/>
        <w:jc w:val="left"/>
        <w:tblInd w:w="4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6"/>
        <w:gridCol w:w="4397"/>
      </w:tblGrid>
      <w:tr>
        <w:trPr>
          <w:trHeight w:val="824" w:hRule="atLeast"/>
        </w:trPr>
        <w:tc>
          <w:tcPr>
            <w:tcW w:w="4636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4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Armando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Constantino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Pascacio</w:t>
            </w:r>
          </w:p>
          <w:p>
            <w:pPr>
              <w:pStyle w:val="TableParagraph"/>
              <w:spacing w:line="260" w:lineRule="exact"/>
              <w:ind w:left="1428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4397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12" w:right="-1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5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70" w:lineRule="atLeast"/>
              <w:ind w:left="1227" w:right="204" w:hanging="862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Mindry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Hanneth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Martínez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Pérez Recursos Humanos</w:t>
            </w:r>
          </w:p>
        </w:tc>
      </w:tr>
      <w:tr>
        <w:trPr>
          <w:trHeight w:val="564" w:hRule="atLeast"/>
        </w:trPr>
        <w:tc>
          <w:tcPr>
            <w:tcW w:w="9033" w:type="dxa"/>
            <w:gridSpan w:val="2"/>
          </w:tcPr>
          <w:p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426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6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56" w:lineRule="exact" w:before="12"/>
              <w:ind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Coordinador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Municipal/Subsistema</w:t>
            </w:r>
          </w:p>
        </w:tc>
      </w:tr>
    </w:tbl>
    <w:p>
      <w:pPr>
        <w:pStyle w:val="BodyText"/>
        <w:spacing w:before="62"/>
        <w:rPr>
          <w:rFonts w:ascii="Arial"/>
          <w:b/>
        </w:rPr>
      </w:pPr>
    </w:p>
    <w:p>
      <w:pPr>
        <w:spacing w:before="1"/>
        <w:ind w:left="364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incompleta,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firmas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autorización,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procesados</w:t>
      </w:r>
    </w:p>
    <w:p>
      <w:pPr>
        <w:spacing w:line="195" w:lineRule="exact" w:before="69"/>
        <w:ind w:left="0" w:right="87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90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1"/>
        <w:ind w:left="13552" w:right="89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8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p>
      <w:pPr>
        <w:spacing w:line="240" w:lineRule="auto"/>
        <w:ind w:left="11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025019" cy="43053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019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sectPr>
      <w:type w:val="continuous"/>
      <w:pgSz w:w="15840" w:h="12240" w:orient="landscape"/>
      <w:pgMar w:top="2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38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hiapaspuede@sechiapas.gob.mx" TargetMode="External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2026-06-10T19:07:54Z</dcterms:created>
  <dcterms:modified xsi:type="dcterms:W3CDTF">2026-06-10T19:07:54Z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